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1C5E7" w14:textId="77777777" w:rsidR="00BB78C2" w:rsidRDefault="00BB78C2" w:rsidP="00BB78C2">
      <w:pPr>
        <w:spacing w:after="600" w:line="276" w:lineRule="auto"/>
        <w:contextualSpacing/>
        <w:rPr>
          <w:rFonts w:ascii="Arial" w:hAnsi="Arial" w:cs="Arial"/>
        </w:rPr>
      </w:pPr>
      <w:r w:rsidRPr="00B13BFD">
        <w:rPr>
          <w:rFonts w:ascii="Arial" w:hAnsi="Arial" w:cs="Arial"/>
          <w:noProof/>
        </w:rPr>
        <w:drawing>
          <wp:inline distT="0" distB="0" distL="0" distR="0" wp14:anchorId="7527A6F9" wp14:editId="0D3D9A9E">
            <wp:extent cx="704850" cy="825500"/>
            <wp:effectExtent l="0" t="0" r="0" b="0"/>
            <wp:docPr id="3" name="Obraz 3" descr="herb województwa podkarpac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herb województwa podkarpackie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95" cy="83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2E58">
        <w:rPr>
          <w:rFonts w:ascii="Arial" w:hAnsi="Arial" w:cs="Arial"/>
        </w:rPr>
        <w:t>MARSZAŁEK WOJEWÓDZTWA PODKARPACKIEGO</w:t>
      </w:r>
    </w:p>
    <w:p w14:paraId="1BF2016B" w14:textId="599AE060" w:rsidR="00BB78C2" w:rsidRPr="003B71A4" w:rsidRDefault="00BB78C2" w:rsidP="00BB78C2">
      <w:pPr>
        <w:spacing w:after="240" w:line="240" w:lineRule="auto"/>
        <w:rPr>
          <w:rFonts w:ascii="Arial" w:hAnsi="Arial" w:cs="Arial"/>
          <w:b/>
          <w:sz w:val="24"/>
          <w:szCs w:val="24"/>
        </w:rPr>
      </w:pPr>
      <w:r w:rsidRPr="003B71A4">
        <w:rPr>
          <w:rFonts w:ascii="Arial" w:hAnsi="Arial" w:cs="Arial"/>
          <w:sz w:val="24"/>
          <w:szCs w:val="24"/>
        </w:rPr>
        <w:t>OS-I.7222.6</w:t>
      </w:r>
      <w:r>
        <w:rPr>
          <w:rFonts w:ascii="Arial" w:hAnsi="Arial" w:cs="Arial"/>
          <w:sz w:val="24"/>
          <w:szCs w:val="24"/>
        </w:rPr>
        <w:t>8</w:t>
      </w:r>
      <w:r w:rsidRPr="003B71A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7</w:t>
      </w:r>
      <w:r w:rsidRPr="003B71A4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4.MBB</w:t>
      </w:r>
      <w:r w:rsidRPr="003B71A4">
        <w:rPr>
          <w:rFonts w:ascii="Arial" w:hAnsi="Arial" w:cs="Arial"/>
          <w:sz w:val="24"/>
          <w:szCs w:val="24"/>
        </w:rPr>
        <w:tab/>
      </w:r>
      <w:r w:rsidRPr="003B71A4">
        <w:rPr>
          <w:rFonts w:ascii="Arial" w:hAnsi="Arial" w:cs="Arial"/>
          <w:sz w:val="24"/>
          <w:szCs w:val="24"/>
        </w:rPr>
        <w:tab/>
      </w:r>
      <w:r w:rsidRPr="003B71A4">
        <w:rPr>
          <w:rFonts w:ascii="Arial" w:hAnsi="Arial" w:cs="Arial"/>
          <w:sz w:val="24"/>
          <w:szCs w:val="24"/>
        </w:rPr>
        <w:tab/>
      </w:r>
      <w:r w:rsidRPr="003B71A4">
        <w:rPr>
          <w:rFonts w:ascii="Arial" w:hAnsi="Arial" w:cs="Arial"/>
          <w:sz w:val="24"/>
          <w:szCs w:val="24"/>
        </w:rPr>
        <w:tab/>
      </w:r>
      <w:r w:rsidRPr="003B71A4">
        <w:rPr>
          <w:rFonts w:ascii="Arial" w:hAnsi="Arial" w:cs="Arial"/>
          <w:sz w:val="24"/>
          <w:szCs w:val="24"/>
        </w:rPr>
        <w:tab/>
      </w:r>
      <w:r w:rsidRPr="003B71A4">
        <w:rPr>
          <w:rFonts w:ascii="Arial" w:hAnsi="Arial" w:cs="Arial"/>
          <w:sz w:val="24"/>
          <w:szCs w:val="24"/>
        </w:rPr>
        <w:tab/>
        <w:t>Rzeszów, 202</w:t>
      </w:r>
      <w:r>
        <w:rPr>
          <w:rFonts w:ascii="Arial" w:hAnsi="Arial" w:cs="Arial"/>
          <w:sz w:val="24"/>
          <w:szCs w:val="24"/>
        </w:rPr>
        <w:t>4</w:t>
      </w:r>
      <w:r w:rsidRPr="003B71A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11</w:t>
      </w:r>
      <w:r w:rsidRPr="003B71A4">
        <w:rPr>
          <w:rFonts w:ascii="Arial" w:hAnsi="Arial" w:cs="Arial"/>
          <w:sz w:val="24"/>
          <w:szCs w:val="24"/>
        </w:rPr>
        <w:t>-</w:t>
      </w:r>
      <w:r w:rsidR="00240EA2">
        <w:rPr>
          <w:rFonts w:ascii="Arial" w:hAnsi="Arial" w:cs="Arial"/>
          <w:sz w:val="24"/>
          <w:szCs w:val="24"/>
        </w:rPr>
        <w:t>19</w:t>
      </w:r>
    </w:p>
    <w:p w14:paraId="2E2D2453" w14:textId="77777777" w:rsidR="00BB78C2" w:rsidRPr="003B71A4" w:rsidRDefault="00BB78C2" w:rsidP="00BB78C2">
      <w:pPr>
        <w:pStyle w:val="Nagwek1"/>
      </w:pPr>
      <w:r w:rsidRPr="00674848">
        <w:t>DECYZJA</w:t>
      </w:r>
    </w:p>
    <w:p w14:paraId="2E71C111" w14:textId="77777777" w:rsidR="00BB78C2" w:rsidRPr="003B71A4" w:rsidRDefault="00BB78C2" w:rsidP="00BB78C2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3B71A4">
        <w:rPr>
          <w:rFonts w:ascii="Arial" w:hAnsi="Arial" w:cs="Arial"/>
          <w:sz w:val="24"/>
          <w:szCs w:val="24"/>
        </w:rPr>
        <w:t>Działając na podstawie:</w:t>
      </w:r>
    </w:p>
    <w:p w14:paraId="5D0872AE" w14:textId="2E4E51CF" w:rsidR="00BB78C2" w:rsidRPr="003B71A4" w:rsidRDefault="00BB78C2" w:rsidP="00BB78C2">
      <w:pPr>
        <w:widowControl/>
        <w:numPr>
          <w:ilvl w:val="0"/>
          <w:numId w:val="1"/>
        </w:numPr>
        <w:tabs>
          <w:tab w:val="clear" w:pos="720"/>
        </w:tabs>
        <w:adjustRightInd/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3B71A4">
        <w:rPr>
          <w:rFonts w:ascii="Arial" w:hAnsi="Arial" w:cs="Arial"/>
          <w:sz w:val="24"/>
          <w:szCs w:val="24"/>
        </w:rPr>
        <w:t>art. 155 ustawy z dnia 14 czerwca 1960 r. Kodeks postępowania administracyjnego (Dz. U. z 202</w:t>
      </w:r>
      <w:r w:rsidR="0099168E">
        <w:rPr>
          <w:rFonts w:ascii="Arial" w:hAnsi="Arial" w:cs="Arial"/>
          <w:sz w:val="24"/>
          <w:szCs w:val="24"/>
        </w:rPr>
        <w:t>4</w:t>
      </w:r>
      <w:r w:rsidRPr="003B71A4">
        <w:rPr>
          <w:rFonts w:ascii="Arial" w:hAnsi="Arial" w:cs="Arial"/>
          <w:sz w:val="24"/>
          <w:szCs w:val="24"/>
        </w:rPr>
        <w:t xml:space="preserve">r., poz. </w:t>
      </w:r>
      <w:r w:rsidR="0099168E">
        <w:rPr>
          <w:rFonts w:ascii="Arial" w:hAnsi="Arial" w:cs="Arial"/>
          <w:sz w:val="24"/>
          <w:szCs w:val="24"/>
        </w:rPr>
        <w:t>572 ze zm.</w:t>
      </w:r>
      <w:r w:rsidRPr="003B71A4">
        <w:rPr>
          <w:rFonts w:ascii="Arial" w:hAnsi="Arial" w:cs="Arial"/>
          <w:sz w:val="24"/>
          <w:szCs w:val="24"/>
        </w:rPr>
        <w:t>),</w:t>
      </w:r>
    </w:p>
    <w:p w14:paraId="28245E52" w14:textId="2ED7E347" w:rsidR="00BB78C2" w:rsidRPr="003B71A4" w:rsidRDefault="00BB78C2" w:rsidP="00BB78C2">
      <w:pPr>
        <w:widowControl/>
        <w:numPr>
          <w:ilvl w:val="0"/>
          <w:numId w:val="1"/>
        </w:numPr>
        <w:tabs>
          <w:tab w:val="clear" w:pos="720"/>
        </w:tabs>
        <w:adjustRightInd/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3B71A4">
        <w:rPr>
          <w:rFonts w:ascii="Arial" w:hAnsi="Arial" w:cs="Arial"/>
          <w:sz w:val="24"/>
          <w:szCs w:val="24"/>
        </w:rPr>
        <w:t>art. 189 i art. 378 ust. 2a ustawy z dnia 27 kwietnia 2001 r. Prawo ochrony środ</w:t>
      </w:r>
      <w:r w:rsidRPr="008E2884">
        <w:rPr>
          <w:rFonts w:ascii="Arial" w:hAnsi="Arial" w:cs="Arial"/>
          <w:sz w:val="24"/>
          <w:szCs w:val="24"/>
        </w:rPr>
        <w:t>owiska (</w:t>
      </w:r>
      <w:r w:rsidRPr="008E2884">
        <w:rPr>
          <w:rFonts w:ascii="Arial" w:hAnsi="Arial" w:cs="Arial"/>
          <w:color w:val="202020"/>
          <w:sz w:val="24"/>
          <w:szCs w:val="24"/>
        </w:rPr>
        <w:t>t.j. Dz. U. z 2024 r. poz. 54)</w:t>
      </w:r>
      <w:r w:rsidRPr="008E2884">
        <w:rPr>
          <w:rFonts w:ascii="Arial" w:hAnsi="Arial" w:cs="Arial"/>
          <w:sz w:val="24"/>
          <w:szCs w:val="24"/>
        </w:rPr>
        <w:t xml:space="preserve"> </w:t>
      </w:r>
      <w:r w:rsidRPr="003B71A4">
        <w:rPr>
          <w:rFonts w:ascii="Arial" w:hAnsi="Arial" w:cs="Arial"/>
          <w:sz w:val="24"/>
          <w:szCs w:val="24"/>
        </w:rPr>
        <w:t xml:space="preserve">w związku z § 2 ust 1 pkt </w:t>
      </w:r>
      <w:r>
        <w:rPr>
          <w:rFonts w:ascii="Arial" w:hAnsi="Arial" w:cs="Arial"/>
          <w:sz w:val="24"/>
          <w:szCs w:val="24"/>
        </w:rPr>
        <w:t>14</w:t>
      </w:r>
      <w:r w:rsidRPr="003B71A4">
        <w:rPr>
          <w:rFonts w:ascii="Arial" w:hAnsi="Arial" w:cs="Arial"/>
          <w:sz w:val="24"/>
          <w:szCs w:val="24"/>
        </w:rPr>
        <w:t xml:space="preserve"> rozporządzenia Rady Ministrów z dnia 10 września 2019r. w sprawie przedsięwzięć mogących znacząco oddziaływać na środowisko (Dz. U. 2019r., poz. 1839 ze zm.)</w:t>
      </w:r>
      <w:r>
        <w:rPr>
          <w:rFonts w:ascii="Arial" w:hAnsi="Arial" w:cs="Arial"/>
          <w:sz w:val="24"/>
          <w:szCs w:val="24"/>
        </w:rPr>
        <w:t>,</w:t>
      </w:r>
    </w:p>
    <w:p w14:paraId="164332DA" w14:textId="77777777" w:rsidR="00BB78C2" w:rsidRPr="003677DD" w:rsidRDefault="00BB78C2" w:rsidP="00BB78C2">
      <w:pPr>
        <w:spacing w:line="276" w:lineRule="auto"/>
        <w:rPr>
          <w:rFonts w:ascii="Arial" w:hAnsi="Arial" w:cs="Arial"/>
          <w:sz w:val="24"/>
          <w:szCs w:val="24"/>
        </w:rPr>
      </w:pPr>
      <w:r w:rsidRPr="003677DD">
        <w:rPr>
          <w:rFonts w:ascii="Arial" w:hAnsi="Arial" w:cs="Arial"/>
          <w:sz w:val="24"/>
          <w:szCs w:val="24"/>
        </w:rPr>
        <w:t>po rozpatrzeniu wniosku Gralum Sp. z o.o. ul. Metalowca 21, 39-460 Nowa Dęba (REGON 357189883, NIP 5492074827) z dnia 18.10.2024r. w sprawie zmiany decyzji Marszałka Województwa Podkarpackiego z dnia 27 września 2022r., znak: OS- I.7222.75.4.2022.BK</w:t>
      </w:r>
      <w:r>
        <w:rPr>
          <w:rFonts w:ascii="Arial" w:hAnsi="Arial" w:cs="Arial"/>
          <w:sz w:val="24"/>
          <w:szCs w:val="24"/>
        </w:rPr>
        <w:t xml:space="preserve"> ze zm.</w:t>
      </w:r>
      <w:r w:rsidRPr="003677DD">
        <w:rPr>
          <w:rFonts w:ascii="Arial" w:hAnsi="Arial" w:cs="Arial"/>
          <w:sz w:val="24"/>
          <w:szCs w:val="24"/>
        </w:rPr>
        <w:t>, udzielającej EKO – CENTRUM Sp. z o.o., al. Wojska Polskiego 13A, 32-650 Kęty (REGON 357189883, NIP 5492074827) pozwolenia zintegrowanego na prowadzenie instalacji wtórnego wytopu aluminium o zdolności produkcyjnej 40 Mg/dobę, zlokalizowanej na działce o nr ewid. 161/10 przy ul.</w:t>
      </w:r>
      <w:r>
        <w:rPr>
          <w:rFonts w:ascii="Arial" w:hAnsi="Arial" w:cs="Arial"/>
          <w:sz w:val="24"/>
          <w:szCs w:val="24"/>
        </w:rPr>
        <w:t> </w:t>
      </w:r>
      <w:r w:rsidRPr="003677DD">
        <w:rPr>
          <w:rFonts w:ascii="Arial" w:hAnsi="Arial" w:cs="Arial"/>
          <w:sz w:val="24"/>
          <w:szCs w:val="24"/>
        </w:rPr>
        <w:t>Metalowca 21 w Nowej Dębie,</w:t>
      </w:r>
    </w:p>
    <w:p w14:paraId="7DBD1230" w14:textId="77777777" w:rsidR="00BB78C2" w:rsidRPr="003B71A4" w:rsidRDefault="00BB78C2" w:rsidP="00BB78C2">
      <w:pPr>
        <w:pStyle w:val="Tekstpodstawowywcity"/>
        <w:tabs>
          <w:tab w:val="clear" w:pos="0"/>
          <w:tab w:val="left" w:pos="708"/>
        </w:tabs>
        <w:spacing w:before="240" w:after="240" w:line="276" w:lineRule="auto"/>
        <w:jc w:val="center"/>
        <w:rPr>
          <w:rFonts w:ascii="Arial" w:hAnsi="Arial" w:cs="Arial"/>
          <w:b/>
          <w:szCs w:val="24"/>
        </w:rPr>
      </w:pPr>
      <w:r w:rsidRPr="003B71A4">
        <w:rPr>
          <w:rFonts w:ascii="Arial" w:hAnsi="Arial" w:cs="Arial"/>
          <w:b/>
          <w:szCs w:val="24"/>
        </w:rPr>
        <w:t>orzekam</w:t>
      </w:r>
    </w:p>
    <w:p w14:paraId="596FC8AD" w14:textId="1A31B17F" w:rsidR="00BB78C2" w:rsidRPr="003B71A4" w:rsidRDefault="00BB78C2" w:rsidP="00BB78C2">
      <w:pPr>
        <w:pStyle w:val="Nagwek2"/>
      </w:pPr>
      <w:r w:rsidRPr="003B71A4">
        <w:rPr>
          <w:b/>
        </w:rPr>
        <w:t xml:space="preserve">I. </w:t>
      </w:r>
      <w:r w:rsidRPr="00D26509">
        <w:t>Zmieniam za zgodą stron decyzję Marszałka Województwa Podkarpackiego z dnia 27 września 2022r., znak: OS- I.7222.75.4.2022.BK, zmienioną decyzją z dnia 4</w:t>
      </w:r>
      <w:r>
        <w:t> </w:t>
      </w:r>
      <w:r w:rsidRPr="00D26509">
        <w:t xml:space="preserve">września 2023r., znak: OS-I.7222.78.2.2023.BK, </w:t>
      </w:r>
      <w:bookmarkStart w:id="0" w:name="_Hlk120535910"/>
      <w:r w:rsidRPr="00D26509">
        <w:t xml:space="preserve">udzielającą </w:t>
      </w:r>
      <w:bookmarkEnd w:id="0"/>
      <w:r w:rsidRPr="00D26509">
        <w:t>EKO – CENTRUM Sp. z o.o., al. Wojska Polskiego 13A, 32-650 Kęty (REGON 357189883, NIP 5492074827) pozwolenia zintegrowanego na prowadzenie instalacji wtórnego wytopu aluminium o</w:t>
      </w:r>
      <w:r>
        <w:t> </w:t>
      </w:r>
      <w:r w:rsidRPr="00D26509">
        <w:t>zdolności produkcyjnej 40 Mg/dobę, zlokalizowanej na działce o nr ewid. 161/10 przy ul. Metalowca 21 w Nowej Dębie, w następujący sposób:</w:t>
      </w:r>
      <w:r>
        <w:t xml:space="preserve"> u</w:t>
      </w:r>
      <w:r w:rsidRPr="00097D65">
        <w:t xml:space="preserve">żytą w każdym miejscu decyzji nazwę prowadzącego instalację „EKO – CENTRUM Sp. z o.o., al. Wojska Polskiego 13A, 32-650 Kęty (REGON 357189883, NIP 5492074827)” zastępuję nazwą: „Gralum Sp. z o.o., </w:t>
      </w:r>
      <w:r>
        <w:t>u</w:t>
      </w:r>
      <w:r w:rsidRPr="00097D65">
        <w:t xml:space="preserve">l. </w:t>
      </w:r>
      <w:r>
        <w:t>Metalowca 21</w:t>
      </w:r>
      <w:r w:rsidRPr="00097D65">
        <w:t xml:space="preserve">, </w:t>
      </w:r>
      <w:r>
        <w:t>39-460 Nowa Dęba</w:t>
      </w:r>
      <w:r w:rsidRPr="00097D65">
        <w:t xml:space="preserve"> (REGON 357189883, NIP 5492074827)”.</w:t>
      </w:r>
    </w:p>
    <w:p w14:paraId="3351CD7D" w14:textId="77777777" w:rsidR="00BB78C2" w:rsidRPr="003B71A4" w:rsidRDefault="00BB78C2" w:rsidP="00BB78C2">
      <w:pPr>
        <w:pStyle w:val="Nagwek2"/>
        <w:rPr>
          <w:b/>
        </w:rPr>
      </w:pPr>
      <w:r w:rsidRPr="003B71A4">
        <w:rPr>
          <w:b/>
        </w:rPr>
        <w:t>II.</w:t>
      </w:r>
      <w:r w:rsidRPr="003B71A4">
        <w:t xml:space="preserve"> Pozostałe warunki decyzji pozostają bez zmian.</w:t>
      </w:r>
    </w:p>
    <w:p w14:paraId="6444F2F9" w14:textId="77777777" w:rsidR="00BB78C2" w:rsidRPr="003B71A4" w:rsidRDefault="00BB78C2" w:rsidP="00BB78C2">
      <w:pPr>
        <w:pStyle w:val="Nagwek1"/>
        <w:spacing w:before="480"/>
      </w:pPr>
      <w:r w:rsidRPr="003B71A4">
        <w:lastRenderedPageBreak/>
        <w:t>Uzasadnienie</w:t>
      </w:r>
    </w:p>
    <w:p w14:paraId="0811FC10" w14:textId="77777777" w:rsidR="00BB78C2" w:rsidRPr="004259C3" w:rsidRDefault="00BB78C2" w:rsidP="00BB78C2">
      <w:pPr>
        <w:pStyle w:val="Tekstpodstawowywcity"/>
        <w:tabs>
          <w:tab w:val="clear" w:pos="0"/>
        </w:tabs>
        <w:spacing w:line="276" w:lineRule="auto"/>
        <w:rPr>
          <w:rFonts w:ascii="Arial" w:hAnsi="Arial" w:cs="Arial"/>
          <w:szCs w:val="24"/>
        </w:rPr>
      </w:pPr>
      <w:r w:rsidRPr="003B71A4">
        <w:rPr>
          <w:rFonts w:ascii="Arial" w:hAnsi="Arial" w:cs="Arial"/>
          <w:szCs w:val="24"/>
        </w:rPr>
        <w:tab/>
      </w:r>
      <w:r w:rsidRPr="004259C3">
        <w:rPr>
          <w:rFonts w:ascii="Arial" w:hAnsi="Arial" w:cs="Arial"/>
          <w:szCs w:val="24"/>
        </w:rPr>
        <w:t xml:space="preserve">Do Marszałka Województwa Podkarpackiego wpłynął wniosek Gralum Sp. z o.o. ul. Metalowca 21, 39-460 Nowa Dęba z dnia 18 października 2024r. o zmianę decyzji Marszałka Województwa Podkarpackiego </w:t>
      </w:r>
      <w:r w:rsidRPr="004259C3">
        <w:rPr>
          <w:rFonts w:ascii="Arial" w:eastAsia="Calibri" w:hAnsi="Arial" w:cs="Arial"/>
          <w:szCs w:val="24"/>
        </w:rPr>
        <w:t xml:space="preserve">z dnia 27.09.2022 r. znak: </w:t>
      </w:r>
      <w:r w:rsidRPr="004259C3">
        <w:rPr>
          <w:rFonts w:ascii="Arial" w:hAnsi="Arial" w:cs="Arial"/>
          <w:szCs w:val="24"/>
        </w:rPr>
        <w:t>OS.I.7222.75.4.2022.BK sprostowan</w:t>
      </w:r>
      <w:r>
        <w:rPr>
          <w:rFonts w:ascii="Arial" w:hAnsi="Arial" w:cs="Arial"/>
          <w:szCs w:val="24"/>
        </w:rPr>
        <w:t>ej</w:t>
      </w:r>
      <w:r w:rsidRPr="004259C3">
        <w:rPr>
          <w:rFonts w:ascii="Arial" w:hAnsi="Arial" w:cs="Arial"/>
          <w:szCs w:val="24"/>
        </w:rPr>
        <w:t xml:space="preserve"> postanowieniem o oczywistej omyłce z dnia 26.10.2022 znak: OS-I.7222.75.4.2022.</w:t>
      </w:r>
      <w:r w:rsidRPr="004259C3">
        <w:rPr>
          <w:rFonts w:ascii="Arial" w:hAnsi="Arial" w:cs="Arial"/>
          <w:smallCaps/>
          <w:szCs w:val="24"/>
        </w:rPr>
        <w:t>BK</w:t>
      </w:r>
      <w:r w:rsidRPr="004259C3">
        <w:rPr>
          <w:rFonts w:ascii="Arial" w:eastAsia="Calibri" w:hAnsi="Arial" w:cs="Arial"/>
          <w:szCs w:val="24"/>
        </w:rPr>
        <w:t>, zmienion</w:t>
      </w:r>
      <w:r>
        <w:rPr>
          <w:rFonts w:ascii="Arial" w:eastAsia="Calibri" w:hAnsi="Arial" w:cs="Arial"/>
          <w:szCs w:val="24"/>
        </w:rPr>
        <w:t>ej</w:t>
      </w:r>
      <w:r w:rsidRPr="004259C3">
        <w:rPr>
          <w:rFonts w:ascii="Arial" w:eastAsia="Calibri" w:hAnsi="Arial" w:cs="Arial"/>
          <w:szCs w:val="24"/>
        </w:rPr>
        <w:t xml:space="preserve"> decyzją z dnia 04.09.2023r. znak: </w:t>
      </w:r>
      <w:r w:rsidRPr="004259C3">
        <w:rPr>
          <w:rFonts w:ascii="Arial" w:hAnsi="Arial" w:cs="Arial"/>
          <w:szCs w:val="24"/>
        </w:rPr>
        <w:t>OS.I.7222.78.2.2023.BK</w:t>
      </w:r>
      <w:r>
        <w:rPr>
          <w:rFonts w:ascii="Arial" w:hAnsi="Arial" w:cs="Arial"/>
          <w:szCs w:val="24"/>
        </w:rPr>
        <w:t xml:space="preserve"> sprostowaną </w:t>
      </w:r>
      <w:r w:rsidRPr="004259C3">
        <w:rPr>
          <w:rFonts w:ascii="Arial" w:hAnsi="Arial" w:cs="Arial"/>
          <w:szCs w:val="24"/>
        </w:rPr>
        <w:t>postanowieniem o oczywistej omyłce z</w:t>
      </w:r>
      <w:r>
        <w:rPr>
          <w:rFonts w:ascii="Arial" w:hAnsi="Arial" w:cs="Arial"/>
          <w:szCs w:val="24"/>
        </w:rPr>
        <w:t> </w:t>
      </w:r>
      <w:r w:rsidRPr="004259C3">
        <w:rPr>
          <w:rFonts w:ascii="Arial" w:hAnsi="Arial" w:cs="Arial"/>
          <w:szCs w:val="24"/>
        </w:rPr>
        <w:t>dnia 06.09.2023 r. znak: OS-I.7222.78.2.2023.</w:t>
      </w:r>
      <w:r w:rsidRPr="004259C3">
        <w:rPr>
          <w:rFonts w:ascii="Arial" w:hAnsi="Arial" w:cs="Arial"/>
          <w:smallCaps/>
          <w:szCs w:val="24"/>
        </w:rPr>
        <w:t>BK</w:t>
      </w:r>
      <w:r w:rsidRPr="004259C3">
        <w:rPr>
          <w:rFonts w:ascii="Arial" w:hAnsi="Arial" w:cs="Arial"/>
          <w:szCs w:val="24"/>
        </w:rPr>
        <w:t>, udzielającej EKO – CENTRUM Sp. z o.o., al. Wojska Polskiego 13A, 32-650 Kęty (REGON 357189883, NIP 5492074827) pozwolenia zintegrowanego na prowadzenie instalacji wtórnego wytopu aluminium o zdolności produkcyjnej 40 Mg/dobę, zlokalizowanej na działce o nr ewid. 161/10 przy ul. Metalowca 21 w Nowej Dębie.</w:t>
      </w:r>
    </w:p>
    <w:p w14:paraId="34FFB985" w14:textId="77777777" w:rsidR="00BB78C2" w:rsidRPr="003B71A4" w:rsidRDefault="00BB78C2" w:rsidP="00BB78C2">
      <w:pPr>
        <w:pStyle w:val="Tekstpodstawowywcity"/>
        <w:tabs>
          <w:tab w:val="clear" w:pos="0"/>
          <w:tab w:val="left" w:pos="708"/>
        </w:tabs>
        <w:spacing w:line="276" w:lineRule="auto"/>
        <w:ind w:firstLine="708"/>
        <w:rPr>
          <w:rFonts w:ascii="Arial" w:hAnsi="Arial" w:cs="Arial"/>
          <w:szCs w:val="24"/>
        </w:rPr>
      </w:pPr>
      <w:r w:rsidRPr="003B71A4">
        <w:rPr>
          <w:rFonts w:ascii="Arial" w:hAnsi="Arial" w:cs="Arial"/>
          <w:szCs w:val="24"/>
        </w:rPr>
        <w:t xml:space="preserve">Informacja o przedmiotowym wniosku została umieszczona w publicznie dostępnym wykazie danych o dokumentach zawierających informacje o środowisku i jego ochronie pod numerem </w:t>
      </w:r>
      <w:r w:rsidRPr="00D26509">
        <w:rPr>
          <w:rFonts w:ascii="Arial" w:hAnsi="Arial" w:cs="Arial"/>
          <w:szCs w:val="24"/>
        </w:rPr>
        <w:t>776/2024.</w:t>
      </w:r>
    </w:p>
    <w:p w14:paraId="517CF6A3" w14:textId="77777777" w:rsidR="00BB78C2" w:rsidRPr="003B71A4" w:rsidRDefault="00BB78C2" w:rsidP="00BB78C2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3B71A4">
        <w:rPr>
          <w:rFonts w:ascii="Arial" w:hAnsi="Arial" w:cs="Arial"/>
          <w:sz w:val="24"/>
          <w:szCs w:val="24"/>
        </w:rPr>
        <w:t xml:space="preserve">Eksploatowana instalacja klasyfikuje się zgodnie z ust. </w:t>
      </w:r>
      <w:r>
        <w:rPr>
          <w:rFonts w:ascii="Arial" w:hAnsi="Arial" w:cs="Arial"/>
          <w:sz w:val="24"/>
          <w:szCs w:val="24"/>
        </w:rPr>
        <w:t>2</w:t>
      </w:r>
      <w:r w:rsidRPr="003B71A4">
        <w:rPr>
          <w:rFonts w:ascii="Arial" w:hAnsi="Arial" w:cs="Arial"/>
          <w:sz w:val="24"/>
          <w:szCs w:val="24"/>
        </w:rPr>
        <w:t xml:space="preserve"> pkt </w:t>
      </w:r>
      <w:r>
        <w:rPr>
          <w:rFonts w:ascii="Arial" w:hAnsi="Arial" w:cs="Arial"/>
          <w:sz w:val="24"/>
          <w:szCs w:val="24"/>
        </w:rPr>
        <w:t>6</w:t>
      </w:r>
      <w:r w:rsidRPr="003B71A4">
        <w:rPr>
          <w:rFonts w:ascii="Arial" w:hAnsi="Arial" w:cs="Arial"/>
          <w:sz w:val="24"/>
          <w:szCs w:val="24"/>
        </w:rPr>
        <w:t xml:space="preserve"> załącznika do rozporządzenia Ministra Środowiska z dnia 27 sierpnia 2014 r. w sprawie rodzajów instalacji mogących powodować znaczne zanieczyszczenie elementów przyrodniczych albo środowiska jako całości (Dz. U z 2014 r., poz. 1169), jako instalacja do</w:t>
      </w:r>
      <w:r w:rsidRPr="00DA576F">
        <w:rPr>
          <w:rFonts w:ascii="Arial" w:hAnsi="Arial" w:cs="Arial"/>
          <w:sz w:val="24"/>
          <w:szCs w:val="24"/>
        </w:rPr>
        <w:t xml:space="preserve"> topienia, łącznie ze stapianiem, metali nieżelaznych, w tym produktów z</w:t>
      </w:r>
      <w:r>
        <w:rPr>
          <w:rFonts w:ascii="Arial" w:hAnsi="Arial" w:cs="Arial"/>
          <w:sz w:val="24"/>
          <w:szCs w:val="24"/>
        </w:rPr>
        <w:t> </w:t>
      </w:r>
      <w:r w:rsidRPr="00DA576F">
        <w:rPr>
          <w:rFonts w:ascii="Arial" w:hAnsi="Arial" w:cs="Arial"/>
          <w:sz w:val="24"/>
          <w:szCs w:val="24"/>
        </w:rPr>
        <w:t>odzysku, lub odlewania metali nieżelaznych, o zdolności produkcyjnej przekraczającej 4 tony wytopu na dobę dla ołowiu i kadmu lub 20 ton wytopu na dobę dla pozostałych metali</w:t>
      </w:r>
      <w:r w:rsidRPr="003B71A4">
        <w:rPr>
          <w:rFonts w:ascii="Arial" w:hAnsi="Arial" w:cs="Arial"/>
          <w:sz w:val="24"/>
          <w:szCs w:val="24"/>
        </w:rPr>
        <w:t>.</w:t>
      </w:r>
    </w:p>
    <w:p w14:paraId="420EA474" w14:textId="77777777" w:rsidR="00BB78C2" w:rsidRPr="003B71A4" w:rsidRDefault="00BB78C2" w:rsidP="00BB78C2">
      <w:pPr>
        <w:tabs>
          <w:tab w:val="left" w:pos="180"/>
          <w:tab w:val="left" w:pos="720"/>
        </w:tabs>
        <w:spacing w:line="276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Ponadto, </w:t>
      </w:r>
      <w:r w:rsidRPr="003B71A4">
        <w:rPr>
          <w:rFonts w:ascii="Arial" w:hAnsi="Arial" w:cs="Arial"/>
          <w:sz w:val="24"/>
          <w:szCs w:val="24"/>
        </w:rPr>
        <w:t>zgodnie z § 2 ust.1 pkt 23 rozporządzenia Rady Ministrów z dnia 10 września 2019 r. w sprawie przedsięwzięć mogących znacząco oddziaływać na środowisko (Dz. U. 2019 r., poz. 1839 ze zm.)</w:t>
      </w:r>
      <w:r>
        <w:rPr>
          <w:rFonts w:ascii="Arial" w:hAnsi="Arial" w:cs="Arial"/>
          <w:sz w:val="24"/>
          <w:szCs w:val="24"/>
        </w:rPr>
        <w:t>, i</w:t>
      </w:r>
      <w:r w:rsidRPr="003B71A4">
        <w:rPr>
          <w:rFonts w:ascii="Arial" w:hAnsi="Arial" w:cs="Arial"/>
          <w:sz w:val="24"/>
          <w:szCs w:val="24"/>
        </w:rPr>
        <w:t xml:space="preserve">nstalacja ta zaliczana jest do przedsięwzięć mogących zawsze znacząco oddziaływać na środowisko. Tym samym, w świetle art. 378 ust. 2a ustawy Prawo ochrony środowiska (Dz. U. z 2022r., poz. 2556 ze zm.), właściwym w </w:t>
      </w:r>
      <w:r>
        <w:rPr>
          <w:rFonts w:ascii="Arial" w:hAnsi="Arial" w:cs="Arial"/>
          <w:sz w:val="24"/>
          <w:szCs w:val="24"/>
        </w:rPr>
        <w:t xml:space="preserve">niniejszej </w:t>
      </w:r>
      <w:r w:rsidRPr="003B71A4">
        <w:rPr>
          <w:rFonts w:ascii="Arial" w:hAnsi="Arial" w:cs="Arial"/>
          <w:sz w:val="24"/>
          <w:szCs w:val="24"/>
        </w:rPr>
        <w:t>sprawie jest marszałek województwa.</w:t>
      </w:r>
    </w:p>
    <w:p w14:paraId="46C7DCCB" w14:textId="77777777" w:rsidR="00BB78C2" w:rsidRDefault="00BB78C2" w:rsidP="00BB78C2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0E428D">
        <w:rPr>
          <w:rFonts w:ascii="Arial" w:hAnsi="Arial" w:cs="Arial"/>
          <w:sz w:val="24"/>
          <w:szCs w:val="24"/>
        </w:rPr>
        <w:t xml:space="preserve">Po analizie przedłożonej dokumentacji ustalono, że w dniu 4 września 2024r. </w:t>
      </w:r>
      <w:r w:rsidRPr="003B71A4">
        <w:rPr>
          <w:rFonts w:ascii="Arial" w:hAnsi="Arial" w:cs="Arial"/>
          <w:sz w:val="24"/>
          <w:szCs w:val="24"/>
        </w:rPr>
        <w:t xml:space="preserve">dokonana została w Krajowym Rejestrze Sądowym zmiana nazwy </w:t>
      </w:r>
      <w:r>
        <w:rPr>
          <w:rFonts w:ascii="Arial" w:hAnsi="Arial" w:cs="Arial"/>
          <w:sz w:val="24"/>
          <w:szCs w:val="24"/>
        </w:rPr>
        <w:t xml:space="preserve">Spółki </w:t>
      </w:r>
      <w:r w:rsidRPr="000E428D">
        <w:rPr>
          <w:rFonts w:ascii="Arial" w:hAnsi="Arial" w:cs="Arial"/>
          <w:sz w:val="24"/>
          <w:szCs w:val="24"/>
        </w:rPr>
        <w:t xml:space="preserve">EKO – CENTRUM Sp. z o.o. </w:t>
      </w:r>
      <w:r>
        <w:rPr>
          <w:rFonts w:ascii="Arial" w:hAnsi="Arial" w:cs="Arial"/>
          <w:sz w:val="24"/>
          <w:szCs w:val="24"/>
        </w:rPr>
        <w:t>z siedzibą</w:t>
      </w:r>
      <w:r w:rsidRPr="00EC4703">
        <w:rPr>
          <w:rFonts w:ascii="Arial" w:hAnsi="Arial" w:cs="Arial"/>
          <w:sz w:val="24"/>
          <w:szCs w:val="24"/>
        </w:rPr>
        <w:t xml:space="preserve"> </w:t>
      </w:r>
      <w:r w:rsidRPr="003677DD">
        <w:rPr>
          <w:rFonts w:ascii="Arial" w:hAnsi="Arial" w:cs="Arial"/>
          <w:sz w:val="24"/>
          <w:szCs w:val="24"/>
        </w:rPr>
        <w:t>ul. Metalowca 21, 39-460 Nowa Dęba</w:t>
      </w:r>
      <w:r>
        <w:rPr>
          <w:rFonts w:ascii="Arial" w:hAnsi="Arial" w:cs="Arial"/>
          <w:sz w:val="24"/>
          <w:szCs w:val="24"/>
        </w:rPr>
        <w:t xml:space="preserve"> </w:t>
      </w:r>
      <w:r w:rsidRPr="000E428D">
        <w:rPr>
          <w:rFonts w:ascii="Arial" w:hAnsi="Arial" w:cs="Arial"/>
          <w:sz w:val="24"/>
          <w:szCs w:val="24"/>
        </w:rPr>
        <w:t>na Gralum Sp.</w:t>
      </w:r>
      <w:r>
        <w:rPr>
          <w:rFonts w:ascii="Arial" w:hAnsi="Arial" w:cs="Arial"/>
          <w:sz w:val="24"/>
          <w:szCs w:val="24"/>
        </w:rPr>
        <w:t> </w:t>
      </w:r>
      <w:r w:rsidRPr="000E428D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 </w:t>
      </w:r>
      <w:r w:rsidRPr="000E428D">
        <w:rPr>
          <w:rFonts w:ascii="Arial" w:hAnsi="Arial" w:cs="Arial"/>
          <w:sz w:val="24"/>
          <w:szCs w:val="24"/>
        </w:rPr>
        <w:t>o.o.</w:t>
      </w:r>
      <w:r>
        <w:rPr>
          <w:rFonts w:ascii="Arial" w:hAnsi="Arial" w:cs="Arial"/>
          <w:sz w:val="24"/>
          <w:szCs w:val="24"/>
        </w:rPr>
        <w:t xml:space="preserve"> z siedzibą</w:t>
      </w:r>
      <w:r w:rsidRPr="00EC4703">
        <w:rPr>
          <w:rFonts w:ascii="Arial" w:hAnsi="Arial" w:cs="Arial"/>
          <w:sz w:val="24"/>
          <w:szCs w:val="24"/>
        </w:rPr>
        <w:t xml:space="preserve"> </w:t>
      </w:r>
      <w:r w:rsidRPr="003677DD">
        <w:rPr>
          <w:rFonts w:ascii="Arial" w:hAnsi="Arial" w:cs="Arial"/>
          <w:sz w:val="24"/>
          <w:szCs w:val="24"/>
        </w:rPr>
        <w:t>ul. Metalowca 21, 39-460 Nowa Dęba</w:t>
      </w:r>
      <w:r w:rsidRPr="000E42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0E428D">
        <w:rPr>
          <w:rFonts w:ascii="Arial" w:hAnsi="Arial" w:cs="Arial"/>
          <w:sz w:val="24"/>
          <w:szCs w:val="24"/>
        </w:rPr>
        <w:t>ozosta</w:t>
      </w:r>
      <w:r>
        <w:rPr>
          <w:rFonts w:ascii="Arial" w:hAnsi="Arial" w:cs="Arial"/>
          <w:sz w:val="24"/>
          <w:szCs w:val="24"/>
        </w:rPr>
        <w:t>wiając pozostałe dane identyfikacyjne</w:t>
      </w:r>
      <w:r w:rsidRPr="000E428D">
        <w:rPr>
          <w:rFonts w:ascii="Arial" w:hAnsi="Arial" w:cs="Arial"/>
          <w:sz w:val="24"/>
          <w:szCs w:val="24"/>
        </w:rPr>
        <w:t xml:space="preserve"> bez zmian</w:t>
      </w:r>
      <w:r>
        <w:rPr>
          <w:rFonts w:ascii="Arial" w:hAnsi="Arial" w:cs="Arial"/>
          <w:sz w:val="24"/>
          <w:szCs w:val="24"/>
        </w:rPr>
        <w:t>.</w:t>
      </w:r>
    </w:p>
    <w:p w14:paraId="7C6E2BBD" w14:textId="77777777" w:rsidR="00BB78C2" w:rsidRPr="003B71A4" w:rsidRDefault="00BB78C2" w:rsidP="00BB78C2">
      <w:pPr>
        <w:autoSpaceDE w:val="0"/>
        <w:autoSpaceDN w:val="0"/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3B71A4">
        <w:rPr>
          <w:rFonts w:ascii="Arial" w:hAnsi="Arial" w:cs="Arial"/>
          <w:sz w:val="24"/>
          <w:szCs w:val="24"/>
        </w:rPr>
        <w:t>Mając powyższe na uwadze stwierdzono, że niniejsze postępowanie dotyczy zmiany pozwolenia w zakresie oznaczenia prowadzącego instalację, zgodnie z</w:t>
      </w:r>
      <w:r>
        <w:rPr>
          <w:rFonts w:ascii="Arial" w:hAnsi="Arial" w:cs="Arial"/>
          <w:sz w:val="24"/>
          <w:szCs w:val="24"/>
        </w:rPr>
        <w:t> </w:t>
      </w:r>
      <w:r w:rsidRPr="003B71A4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> </w:t>
      </w:r>
      <w:r w:rsidRPr="003B71A4">
        <w:rPr>
          <w:rFonts w:ascii="Arial" w:hAnsi="Arial" w:cs="Arial"/>
          <w:sz w:val="24"/>
          <w:szCs w:val="24"/>
        </w:rPr>
        <w:t>189 ust. 2 ww. ustawy Prawo ochrony środowiska, a na podstawie art. 189 ust.</w:t>
      </w:r>
      <w:r>
        <w:rPr>
          <w:rFonts w:ascii="Arial" w:hAnsi="Arial" w:cs="Arial"/>
          <w:sz w:val="24"/>
          <w:szCs w:val="24"/>
        </w:rPr>
        <w:t> </w:t>
      </w:r>
      <w:r w:rsidRPr="003B71A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 </w:t>
      </w:r>
      <w:r w:rsidRPr="003B71A4">
        <w:rPr>
          <w:rFonts w:ascii="Arial" w:hAnsi="Arial" w:cs="Arial"/>
          <w:sz w:val="24"/>
          <w:szCs w:val="24"/>
        </w:rPr>
        <w:t xml:space="preserve">tej ustawy, </w:t>
      </w:r>
      <w:r>
        <w:rPr>
          <w:rFonts w:ascii="Arial" w:hAnsi="Arial" w:cs="Arial"/>
          <w:sz w:val="24"/>
          <w:szCs w:val="24"/>
        </w:rPr>
        <w:t>Gralum</w:t>
      </w:r>
      <w:r w:rsidRPr="003B71A4">
        <w:rPr>
          <w:rFonts w:ascii="Arial" w:hAnsi="Arial" w:cs="Arial"/>
          <w:sz w:val="24"/>
          <w:szCs w:val="24"/>
        </w:rPr>
        <w:t xml:space="preserve"> Sp. z o.o. przejęła prawa i obowiązki wynikające z</w:t>
      </w:r>
      <w:r>
        <w:rPr>
          <w:rFonts w:ascii="Arial" w:hAnsi="Arial" w:cs="Arial"/>
          <w:sz w:val="24"/>
          <w:szCs w:val="24"/>
        </w:rPr>
        <w:t> </w:t>
      </w:r>
      <w:r w:rsidRPr="003B71A4">
        <w:rPr>
          <w:rFonts w:ascii="Arial" w:hAnsi="Arial" w:cs="Arial"/>
          <w:sz w:val="24"/>
          <w:szCs w:val="24"/>
        </w:rPr>
        <w:t xml:space="preserve">decyzji Marszałka Województwa Podkarpackiego </w:t>
      </w:r>
      <w:r w:rsidRPr="00D26509">
        <w:rPr>
          <w:rFonts w:ascii="Arial" w:hAnsi="Arial" w:cs="Arial"/>
          <w:sz w:val="24"/>
          <w:szCs w:val="24"/>
        </w:rPr>
        <w:t>z dnia 27 września 2022r., znak: OS- I.7222.75.4.2022.BK, zmienioną decyzją z dnia 4 września 2023r., znak: OS-I.7222.78.2.2023.BK</w:t>
      </w:r>
      <w:r w:rsidRPr="003B71A4">
        <w:rPr>
          <w:rFonts w:ascii="Arial" w:hAnsi="Arial" w:cs="Arial"/>
          <w:szCs w:val="24"/>
        </w:rPr>
        <w:t xml:space="preserve">, </w:t>
      </w:r>
      <w:r w:rsidRPr="00B914A3">
        <w:rPr>
          <w:rFonts w:ascii="Arial" w:hAnsi="Arial" w:cs="Arial"/>
          <w:sz w:val="24"/>
          <w:szCs w:val="24"/>
        </w:rPr>
        <w:t xml:space="preserve">udzielającej </w:t>
      </w:r>
      <w:r w:rsidRPr="00D26509">
        <w:rPr>
          <w:rFonts w:ascii="Arial" w:hAnsi="Arial" w:cs="Arial"/>
          <w:sz w:val="24"/>
          <w:szCs w:val="24"/>
        </w:rPr>
        <w:t xml:space="preserve">EKO – CENTRUM Sp. z o.o., al. Wojska Polskiego 13A, 32-650 Kęty (REGON 357189883, NIP 5492074827) pozwolenia zintegrowanego </w:t>
      </w:r>
      <w:r w:rsidRPr="00D26509">
        <w:rPr>
          <w:rFonts w:ascii="Arial" w:hAnsi="Arial" w:cs="Arial"/>
          <w:sz w:val="24"/>
          <w:szCs w:val="24"/>
        </w:rPr>
        <w:lastRenderedPageBreak/>
        <w:t>na prowadzenie instalacji wtórnego wytopu aluminium o zdolności produkcyjnej 40 Mg/dobę, zlokalizowanej na działce o nr ewid. 161/10 przy ul. Metalowca 21 w Nowej Dębie</w:t>
      </w:r>
      <w:r w:rsidRPr="003B71A4">
        <w:rPr>
          <w:rFonts w:ascii="Arial" w:hAnsi="Arial" w:cs="Arial"/>
          <w:sz w:val="24"/>
          <w:szCs w:val="24"/>
        </w:rPr>
        <w:t>.</w:t>
      </w:r>
    </w:p>
    <w:p w14:paraId="2990E341" w14:textId="77777777" w:rsidR="00BB78C2" w:rsidRPr="003B71A4" w:rsidRDefault="00BB78C2" w:rsidP="00BB78C2">
      <w:pPr>
        <w:autoSpaceDE w:val="0"/>
        <w:autoSpaceDN w:val="0"/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3B71A4">
        <w:rPr>
          <w:rFonts w:ascii="Arial" w:hAnsi="Arial" w:cs="Arial"/>
          <w:sz w:val="24"/>
          <w:szCs w:val="24"/>
        </w:rPr>
        <w:t xml:space="preserve">W dniu </w:t>
      </w:r>
      <w:r>
        <w:rPr>
          <w:rFonts w:ascii="Arial" w:hAnsi="Arial" w:cs="Arial"/>
          <w:sz w:val="24"/>
          <w:szCs w:val="24"/>
        </w:rPr>
        <w:t>29 października</w:t>
      </w:r>
      <w:r w:rsidRPr="003B71A4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3B71A4">
        <w:rPr>
          <w:rFonts w:ascii="Arial" w:hAnsi="Arial" w:cs="Arial"/>
          <w:sz w:val="24"/>
          <w:szCs w:val="24"/>
        </w:rPr>
        <w:t>r., pismem znak: OS-I.7222.6</w:t>
      </w:r>
      <w:r>
        <w:rPr>
          <w:rFonts w:ascii="Arial" w:hAnsi="Arial" w:cs="Arial"/>
          <w:sz w:val="24"/>
          <w:szCs w:val="24"/>
        </w:rPr>
        <w:t>8</w:t>
      </w:r>
      <w:r w:rsidRPr="003B71A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7</w:t>
      </w:r>
      <w:r w:rsidRPr="003B71A4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3B71A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MBB</w:t>
      </w:r>
      <w:r w:rsidRPr="003B71A4">
        <w:rPr>
          <w:rFonts w:ascii="Arial" w:hAnsi="Arial" w:cs="Arial"/>
          <w:sz w:val="24"/>
          <w:szCs w:val="24"/>
        </w:rPr>
        <w:t xml:space="preserve"> zawiadomiono o wszczęciu postępowania administracyjnego w sprawie zmiany pozwolenia zintegrowanego dla ww. instalacji oraz poinformowano o możliwości wypowiedzenia się co do zebranych materiałów.</w:t>
      </w:r>
    </w:p>
    <w:p w14:paraId="366AF62D" w14:textId="77777777" w:rsidR="00BB78C2" w:rsidRPr="003B71A4" w:rsidRDefault="00BB78C2" w:rsidP="00BB78C2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3B71A4">
        <w:rPr>
          <w:rFonts w:ascii="Arial" w:hAnsi="Arial" w:cs="Arial"/>
          <w:sz w:val="24"/>
          <w:szCs w:val="24"/>
        </w:rPr>
        <w:t>Wnioskowane przez Spółkę zmiany pozwolenia nie stanowią istotnej zmiany instalacji w rozumieniu art. 3 pkt 7 ww. ustawy Prawo ochrony środowiska, w związku z powyższym zmiany decyzji dokonano w trybie art. 155 Kpa.</w:t>
      </w:r>
    </w:p>
    <w:p w14:paraId="77073C1B" w14:textId="252599D8" w:rsidR="00BB78C2" w:rsidRPr="003B71A4" w:rsidRDefault="00BB78C2" w:rsidP="00BB78C2">
      <w:pPr>
        <w:spacing w:before="240" w:after="240" w:line="276" w:lineRule="auto"/>
        <w:ind w:firstLine="708"/>
        <w:rPr>
          <w:rFonts w:ascii="Arial" w:hAnsi="Arial" w:cs="Arial"/>
          <w:sz w:val="24"/>
          <w:szCs w:val="24"/>
        </w:rPr>
      </w:pPr>
      <w:r w:rsidRPr="003B71A4">
        <w:rPr>
          <w:rFonts w:ascii="Arial" w:hAnsi="Arial" w:cs="Arial"/>
          <w:sz w:val="24"/>
          <w:szCs w:val="24"/>
        </w:rPr>
        <w:t>Mając na uwadze powyższe okoliczności, na podstawie przepisów przywołanych na wstępie niniejszej decyzji, orzeczono jak w osnowie.</w:t>
      </w:r>
    </w:p>
    <w:p w14:paraId="027A54DB" w14:textId="77777777" w:rsidR="00BB78C2" w:rsidRPr="003B71A4" w:rsidRDefault="00BB78C2" w:rsidP="00BB78C2">
      <w:pPr>
        <w:pStyle w:val="Nagwek1"/>
      </w:pPr>
      <w:r w:rsidRPr="003B71A4">
        <w:t>Pouczenie</w:t>
      </w:r>
    </w:p>
    <w:p w14:paraId="2A16031E" w14:textId="77777777" w:rsidR="00BB78C2" w:rsidRPr="003B71A4" w:rsidRDefault="00BB78C2" w:rsidP="00BB78C2">
      <w:pPr>
        <w:pStyle w:val="Akapitzlist"/>
        <w:numPr>
          <w:ilvl w:val="0"/>
          <w:numId w:val="3"/>
        </w:numPr>
        <w:autoSpaceDE w:val="0"/>
        <w:autoSpaceDN w:val="0"/>
        <w:spacing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3B71A4">
        <w:rPr>
          <w:rFonts w:ascii="Arial" w:hAnsi="Arial" w:cs="Arial"/>
          <w:sz w:val="24"/>
          <w:szCs w:val="24"/>
        </w:rPr>
        <w:t>Od niniejszej decyzji służy odwołanie do Ministra Klimatu i Środowiska</w:t>
      </w:r>
      <w:r w:rsidRPr="003B71A4">
        <w:rPr>
          <w:rFonts w:ascii="Arial" w:hAnsi="Arial" w:cs="Arial"/>
          <w:sz w:val="24"/>
          <w:szCs w:val="24"/>
        </w:rPr>
        <w:br/>
        <w:t>za pośrednictwem Marszałka Województwa Podkarpackiego, w terminie 14 dni od dnia otrzymania decyzji. Odwołanie należy składać w dwóch egzemplarzach.</w:t>
      </w:r>
    </w:p>
    <w:p w14:paraId="29825A2A" w14:textId="77777777" w:rsidR="00BB78C2" w:rsidRPr="003B71A4" w:rsidRDefault="00BB78C2" w:rsidP="00BB78C2">
      <w:pPr>
        <w:pStyle w:val="Akapitzlist"/>
        <w:numPr>
          <w:ilvl w:val="0"/>
          <w:numId w:val="3"/>
        </w:numPr>
        <w:autoSpaceDE w:val="0"/>
        <w:autoSpaceDN w:val="0"/>
        <w:spacing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3B71A4">
        <w:rPr>
          <w:rFonts w:ascii="Arial" w:hAnsi="Arial" w:cs="Arial"/>
          <w:sz w:val="24"/>
          <w:szCs w:val="24"/>
        </w:rPr>
        <w:t>W trakcie biegu terminu do wniesienia odwołania strona może zrzec się prawa do wniesienia odwołania wobec organu administracji publicznej, który wydał decyzję. Z dniem doręczenia Marszałkowi Województwa Podkarpackiego oświadczenia o zrzeczeniu się prawa do wniesienia odwołania, decyzja staje się ostateczna i prawomocna.</w:t>
      </w:r>
    </w:p>
    <w:p w14:paraId="08C9B396" w14:textId="77777777" w:rsidR="00BB78C2" w:rsidRPr="003B71A4" w:rsidRDefault="00BB78C2" w:rsidP="00BB78C2">
      <w:pPr>
        <w:spacing w:before="240" w:line="240" w:lineRule="auto"/>
        <w:rPr>
          <w:rFonts w:ascii="Arial" w:hAnsi="Arial" w:cs="Arial"/>
        </w:rPr>
      </w:pPr>
      <w:r w:rsidRPr="003B71A4">
        <w:rPr>
          <w:rFonts w:ascii="Arial" w:hAnsi="Arial" w:cs="Arial"/>
        </w:rPr>
        <w:t>Opłatą skarbową w wysokości: 10,00 zł</w:t>
      </w:r>
    </w:p>
    <w:p w14:paraId="3CFB290E" w14:textId="0AAC324C" w:rsidR="00BB78C2" w:rsidRPr="003B71A4" w:rsidRDefault="00BB78C2" w:rsidP="00BB78C2">
      <w:pPr>
        <w:spacing w:line="240" w:lineRule="auto"/>
        <w:rPr>
          <w:rFonts w:ascii="Arial" w:hAnsi="Arial" w:cs="Arial"/>
        </w:rPr>
      </w:pPr>
      <w:r w:rsidRPr="003B71A4">
        <w:rPr>
          <w:rFonts w:ascii="Arial" w:hAnsi="Arial" w:cs="Arial"/>
        </w:rPr>
        <w:t xml:space="preserve">uiszczono w dniu: </w:t>
      </w:r>
      <w:r>
        <w:rPr>
          <w:rFonts w:ascii="Arial" w:hAnsi="Arial" w:cs="Arial"/>
        </w:rPr>
        <w:t>07</w:t>
      </w:r>
      <w:r w:rsidRPr="003B71A4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3B71A4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3B71A4">
        <w:rPr>
          <w:rFonts w:ascii="Arial" w:hAnsi="Arial" w:cs="Arial"/>
        </w:rPr>
        <w:t>r.</w:t>
      </w:r>
    </w:p>
    <w:p w14:paraId="0A62D455" w14:textId="77777777" w:rsidR="00BB78C2" w:rsidRPr="003B71A4" w:rsidRDefault="00BB78C2" w:rsidP="00BB78C2">
      <w:pPr>
        <w:spacing w:line="240" w:lineRule="auto"/>
        <w:rPr>
          <w:rFonts w:ascii="Arial" w:hAnsi="Arial" w:cs="Arial"/>
        </w:rPr>
      </w:pPr>
      <w:r w:rsidRPr="003B71A4">
        <w:rPr>
          <w:rFonts w:ascii="Arial" w:hAnsi="Arial" w:cs="Arial"/>
        </w:rPr>
        <w:t>na rachunek bankowy: Nr 17 1020 4391 2018 0062 0000 0423</w:t>
      </w:r>
    </w:p>
    <w:p w14:paraId="0C7876FB" w14:textId="77777777" w:rsidR="00BB78C2" w:rsidRPr="003B71A4" w:rsidRDefault="00BB78C2" w:rsidP="00BB78C2">
      <w:pPr>
        <w:spacing w:after="240" w:line="240" w:lineRule="auto"/>
        <w:rPr>
          <w:rFonts w:ascii="Arial" w:hAnsi="Arial" w:cs="Arial"/>
          <w:u w:val="single"/>
        </w:rPr>
      </w:pPr>
      <w:r w:rsidRPr="003B71A4">
        <w:rPr>
          <w:rFonts w:ascii="Arial" w:hAnsi="Arial" w:cs="Arial"/>
        </w:rPr>
        <w:t>Urzędu Miasta Rzeszowa</w:t>
      </w:r>
    </w:p>
    <w:p w14:paraId="04793435" w14:textId="77777777" w:rsidR="00BB78C2" w:rsidRPr="003B71A4" w:rsidRDefault="00BB78C2" w:rsidP="00BB78C2">
      <w:pPr>
        <w:spacing w:before="3480" w:line="240" w:lineRule="auto"/>
        <w:rPr>
          <w:rFonts w:ascii="Arial" w:hAnsi="Arial" w:cs="Arial"/>
          <w:u w:val="single"/>
        </w:rPr>
      </w:pPr>
      <w:r w:rsidRPr="003B71A4">
        <w:rPr>
          <w:rFonts w:ascii="Arial" w:hAnsi="Arial" w:cs="Arial"/>
          <w:u w:val="single"/>
        </w:rPr>
        <w:t>Otrzymują:</w:t>
      </w:r>
    </w:p>
    <w:p w14:paraId="0010CE5A" w14:textId="77777777" w:rsidR="00BB78C2" w:rsidRDefault="00BB78C2" w:rsidP="00BB78C2">
      <w:pPr>
        <w:pStyle w:val="Akapitzlist"/>
        <w:numPr>
          <w:ilvl w:val="0"/>
          <w:numId w:val="4"/>
        </w:numPr>
        <w:adjustRightInd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Gralum</w:t>
      </w:r>
      <w:r w:rsidRPr="003B71A4">
        <w:rPr>
          <w:rFonts w:ascii="Arial" w:hAnsi="Arial" w:cs="Arial"/>
        </w:rPr>
        <w:t xml:space="preserve"> Sp. z o.o., ul. </w:t>
      </w:r>
      <w:r>
        <w:rPr>
          <w:rFonts w:ascii="Arial" w:hAnsi="Arial" w:cs="Arial"/>
        </w:rPr>
        <w:t>Metalowca 21</w:t>
      </w:r>
      <w:r w:rsidRPr="003B71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39-460 Nowa Dęba</w:t>
      </w:r>
    </w:p>
    <w:p w14:paraId="1FC90E57" w14:textId="77777777" w:rsidR="00BB78C2" w:rsidRPr="004259C3" w:rsidRDefault="00BB78C2" w:rsidP="00BB78C2">
      <w:pPr>
        <w:pStyle w:val="Akapitzlist"/>
        <w:numPr>
          <w:ilvl w:val="0"/>
          <w:numId w:val="4"/>
        </w:numPr>
        <w:adjustRightInd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OS-I a/a</w:t>
      </w:r>
    </w:p>
    <w:sectPr w:rsidR="00BB78C2" w:rsidRPr="004259C3" w:rsidSect="00BB78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37597" w14:textId="77777777" w:rsidR="00FE615F" w:rsidRDefault="00FE615F" w:rsidP="00BB78C2">
      <w:pPr>
        <w:spacing w:line="240" w:lineRule="auto"/>
      </w:pPr>
      <w:r>
        <w:separator/>
      </w:r>
    </w:p>
  </w:endnote>
  <w:endnote w:type="continuationSeparator" w:id="0">
    <w:p w14:paraId="379047E8" w14:textId="77777777" w:rsidR="00FE615F" w:rsidRDefault="00FE615F" w:rsidP="00BB78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15221" w14:textId="633067E9" w:rsidR="0013068D" w:rsidRPr="004A320B" w:rsidRDefault="00000000">
    <w:pPr>
      <w:pStyle w:val="Stopka"/>
      <w:rPr>
        <w:rFonts w:ascii="Arial" w:hAnsi="Arial" w:cs="Arial"/>
      </w:rPr>
    </w:pPr>
    <w:r w:rsidRPr="00776795">
      <w:rPr>
        <w:rFonts w:ascii="Arial" w:hAnsi="Arial" w:cs="Arial"/>
      </w:rPr>
      <w:t>OS-I.7222.</w:t>
    </w:r>
    <w:r w:rsidR="00BB78C2">
      <w:rPr>
        <w:rFonts w:ascii="Arial" w:hAnsi="Arial" w:cs="Arial"/>
      </w:rPr>
      <w:t>68</w:t>
    </w:r>
    <w:r>
      <w:rPr>
        <w:rFonts w:ascii="Arial" w:hAnsi="Arial" w:cs="Arial"/>
      </w:rPr>
      <w:t>.</w:t>
    </w:r>
    <w:r w:rsidR="00BB78C2">
      <w:rPr>
        <w:rFonts w:ascii="Arial" w:hAnsi="Arial" w:cs="Arial"/>
      </w:rPr>
      <w:t>7</w:t>
    </w:r>
    <w:r w:rsidRPr="00776795">
      <w:rPr>
        <w:rFonts w:ascii="Arial" w:hAnsi="Arial" w:cs="Arial"/>
      </w:rPr>
      <w:t>.202</w:t>
    </w:r>
    <w:r w:rsidR="00BB78C2">
      <w:rPr>
        <w:rFonts w:ascii="Arial" w:hAnsi="Arial" w:cs="Arial"/>
      </w:rPr>
      <w:t>4</w:t>
    </w:r>
    <w:r w:rsidRPr="00776795">
      <w:rPr>
        <w:rFonts w:ascii="Arial" w:hAnsi="Arial" w:cs="Arial"/>
      </w:rPr>
      <w:t>.</w:t>
    </w:r>
    <w:r w:rsidR="00BB78C2">
      <w:rPr>
        <w:rFonts w:ascii="Arial" w:hAnsi="Arial" w:cs="Arial"/>
      </w:rPr>
      <w:t>MBB</w:t>
    </w:r>
    <w:r w:rsidRPr="00776795">
      <w:rPr>
        <w:rFonts w:ascii="Arial" w:hAnsi="Arial" w:cs="Arial"/>
      </w:rPr>
      <w:tab/>
    </w:r>
    <w:r w:rsidRPr="00776795">
      <w:rPr>
        <w:rFonts w:ascii="Arial" w:hAnsi="Arial" w:cs="Arial"/>
      </w:rPr>
      <w:tab/>
      <w:t xml:space="preserve">Strona </w:t>
    </w:r>
    <w:sdt>
      <w:sdtPr>
        <w:rPr>
          <w:rFonts w:ascii="Arial" w:hAnsi="Arial" w:cs="Arial"/>
        </w:rPr>
        <w:id w:val="1224404000"/>
        <w:docPartObj>
          <w:docPartGallery w:val="Page Numbers (Bottom of Page)"/>
          <w:docPartUnique/>
        </w:docPartObj>
      </w:sdtPr>
      <w:sdtContent>
        <w:r w:rsidRPr="00776795">
          <w:rPr>
            <w:rFonts w:ascii="Arial" w:hAnsi="Arial" w:cs="Arial"/>
          </w:rPr>
          <w:fldChar w:fldCharType="begin"/>
        </w:r>
        <w:r w:rsidRPr="00776795">
          <w:rPr>
            <w:rFonts w:ascii="Arial" w:hAnsi="Arial" w:cs="Arial"/>
          </w:rPr>
          <w:instrText>PAGE   \* MERGEFORMAT</w:instrText>
        </w:r>
        <w:r w:rsidRPr="00776795">
          <w:rPr>
            <w:rFonts w:ascii="Arial" w:hAnsi="Arial" w:cs="Arial"/>
          </w:rPr>
          <w:fldChar w:fldCharType="separate"/>
        </w:r>
        <w:r w:rsidRPr="00776795">
          <w:rPr>
            <w:rFonts w:ascii="Arial" w:hAnsi="Arial" w:cs="Arial"/>
          </w:rPr>
          <w:t>2</w:t>
        </w:r>
        <w:r w:rsidRPr="00776795">
          <w:rPr>
            <w:rFonts w:ascii="Arial" w:hAnsi="Arial" w:cs="Arial"/>
          </w:rPr>
          <w:fldChar w:fldCharType="end"/>
        </w:r>
        <w:r w:rsidRPr="00776795">
          <w:rPr>
            <w:rFonts w:ascii="Arial" w:hAnsi="Arial" w:cs="Arial"/>
          </w:rPr>
          <w:t xml:space="preserve"> z </w:t>
        </w:r>
        <w:r>
          <w:rPr>
            <w:rFonts w:ascii="Arial" w:hAnsi="Arial" w:cs="Arial"/>
          </w:rPr>
          <w:t>3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DDBD8" w14:textId="77777777" w:rsidR="0013068D" w:rsidRPr="00E20B05" w:rsidRDefault="00000000" w:rsidP="00BD17C6">
    <w:pPr>
      <w:tabs>
        <w:tab w:val="center" w:pos="4536"/>
        <w:tab w:val="right" w:pos="9072"/>
      </w:tabs>
      <w:jc w:val="center"/>
      <w:rPr>
        <w:rFonts w:ascii="Arial" w:hAnsi="Arial" w:cs="Arial"/>
        <w:b/>
        <w:szCs w:val="24"/>
      </w:rPr>
    </w:pPr>
    <w:r w:rsidRPr="00E20B05">
      <w:rPr>
        <w:rFonts w:ascii="Arial" w:hAnsi="Arial" w:cs="Arial"/>
        <w:b/>
        <w:noProof/>
        <w:szCs w:val="24"/>
      </w:rPr>
      <w:drawing>
        <wp:inline distT="0" distB="0" distL="0" distR="0" wp14:anchorId="7F3A9E93" wp14:editId="06E258A1">
          <wp:extent cx="1162050" cy="390525"/>
          <wp:effectExtent l="0" t="0" r="0" b="9525"/>
          <wp:docPr id="1" name="Obraz 1" descr="logo podkarpac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podkarpac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77B7F2" w14:textId="77777777" w:rsidR="0013068D" w:rsidRPr="00911261" w:rsidRDefault="00000000" w:rsidP="00BD17C6">
    <w:pPr>
      <w:tabs>
        <w:tab w:val="center" w:pos="4536"/>
        <w:tab w:val="right" w:pos="9214"/>
      </w:tabs>
      <w:spacing w:line="240" w:lineRule="auto"/>
      <w:ind w:left="-1276" w:right="-1278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911261">
      <w:rPr>
        <w:rFonts w:ascii="Arial" w:hAnsi="Arial" w:cs="Arial"/>
        <w:sz w:val="18"/>
        <w:szCs w:val="18"/>
      </w:rPr>
      <w:t>al. Łukasza Cieplińskiego 4, 35-010 Rzeszów</w:t>
    </w:r>
  </w:p>
  <w:p w14:paraId="60D8ADE2" w14:textId="77777777" w:rsidR="0013068D" w:rsidRPr="008935F0" w:rsidRDefault="00000000" w:rsidP="00BD17C6">
    <w:pPr>
      <w:tabs>
        <w:tab w:val="center" w:pos="4536"/>
        <w:tab w:val="right" w:pos="9072"/>
      </w:tabs>
      <w:spacing w:line="240" w:lineRule="auto"/>
      <w:jc w:val="center"/>
      <w:rPr>
        <w:rFonts w:ascii="Arial" w:hAnsi="Arial" w:cs="Arial"/>
        <w:sz w:val="18"/>
        <w:szCs w:val="18"/>
      </w:rPr>
    </w:pPr>
    <w:r w:rsidRPr="008935F0">
      <w:rPr>
        <w:rFonts w:ascii="Arial" w:hAnsi="Arial" w:cs="Arial"/>
        <w:sz w:val="18"/>
        <w:szCs w:val="18"/>
      </w:rPr>
      <w:t xml:space="preserve">tel. +48 17 850 17 00, fax +48 17 850 17 01, e-mail: </w:t>
    </w:r>
    <w:hyperlink r:id="rId2" w:history="1">
      <w:r w:rsidR="0013068D" w:rsidRPr="008935F0">
        <w:rPr>
          <w:rStyle w:val="Hipercze"/>
          <w:rFonts w:ascii="Arial" w:hAnsi="Arial" w:cs="Arial"/>
          <w:sz w:val="18"/>
          <w:szCs w:val="18"/>
        </w:rPr>
        <w:t>marszalek@podkarpackie.pl</w:t>
      </w:r>
    </w:hyperlink>
    <w:r w:rsidRPr="008935F0">
      <w:rPr>
        <w:rFonts w:ascii="Arial" w:hAnsi="Arial" w:cs="Arial"/>
        <w:sz w:val="18"/>
        <w:szCs w:val="18"/>
      </w:rPr>
      <w:t>, www.podkarpackie.pl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A0E8A" w14:textId="77777777" w:rsidR="00FE615F" w:rsidRDefault="00FE615F" w:rsidP="00BB78C2">
      <w:pPr>
        <w:spacing w:line="240" w:lineRule="auto"/>
      </w:pPr>
      <w:r>
        <w:separator/>
      </w:r>
    </w:p>
  </w:footnote>
  <w:footnote w:type="continuationSeparator" w:id="0">
    <w:p w14:paraId="48679906" w14:textId="77777777" w:rsidR="00FE615F" w:rsidRDefault="00FE615F" w:rsidP="00BB78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516E6"/>
    <w:multiLevelType w:val="hybridMultilevel"/>
    <w:tmpl w:val="4DE6D19C"/>
    <w:lvl w:ilvl="0" w:tplc="C3FE621A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A0129"/>
    <w:multiLevelType w:val="hybridMultilevel"/>
    <w:tmpl w:val="29C49FC2"/>
    <w:lvl w:ilvl="0" w:tplc="158E43D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F5C"/>
    <w:multiLevelType w:val="hybridMultilevel"/>
    <w:tmpl w:val="19483FAA"/>
    <w:lvl w:ilvl="0" w:tplc="B3C05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05613E"/>
    <w:multiLevelType w:val="hybridMultilevel"/>
    <w:tmpl w:val="B9D81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454163">
    <w:abstractNumId w:val="1"/>
  </w:num>
  <w:num w:numId="2" w16cid:durableId="360742900">
    <w:abstractNumId w:val="2"/>
  </w:num>
  <w:num w:numId="3" w16cid:durableId="1622958152">
    <w:abstractNumId w:val="0"/>
  </w:num>
  <w:num w:numId="4" w16cid:durableId="2070573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C2"/>
    <w:rsid w:val="000C0B10"/>
    <w:rsid w:val="0013068D"/>
    <w:rsid w:val="00240EA2"/>
    <w:rsid w:val="007E40DE"/>
    <w:rsid w:val="0099168E"/>
    <w:rsid w:val="00B87D18"/>
    <w:rsid w:val="00BB78C2"/>
    <w:rsid w:val="00CD3FB6"/>
    <w:rsid w:val="00CD7F00"/>
    <w:rsid w:val="00D02954"/>
    <w:rsid w:val="00E15D6A"/>
    <w:rsid w:val="00FE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FD68"/>
  <w15:chartTrackingRefBased/>
  <w15:docId w15:val="{7FE7A956-949E-45A7-A077-EACA6997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8C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78C2"/>
    <w:pPr>
      <w:spacing w:before="600" w:after="480" w:line="276" w:lineRule="auto"/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Tekstpodstawowywcity"/>
    <w:next w:val="Normalny"/>
    <w:link w:val="Nagwek2Znak"/>
    <w:uiPriority w:val="9"/>
    <w:unhideWhenUsed/>
    <w:qFormat/>
    <w:rsid w:val="00BB78C2"/>
    <w:pPr>
      <w:tabs>
        <w:tab w:val="clear" w:pos="0"/>
      </w:tabs>
      <w:spacing w:after="240" w:line="276" w:lineRule="auto"/>
      <w:outlineLvl w:val="1"/>
    </w:pPr>
    <w:rPr>
      <w:rFonts w:ascii="Arial" w:hAnsi="Arial" w:cs="Arial"/>
      <w:szCs w:val="24"/>
    </w:rPr>
  </w:style>
  <w:style w:type="paragraph" w:styleId="Nagwek3">
    <w:name w:val="heading 3"/>
    <w:basedOn w:val="Tekstpodstawowywcity"/>
    <w:next w:val="Normalny"/>
    <w:link w:val="Nagwek3Znak"/>
    <w:uiPriority w:val="9"/>
    <w:unhideWhenUsed/>
    <w:qFormat/>
    <w:rsid w:val="00BB78C2"/>
    <w:pPr>
      <w:tabs>
        <w:tab w:val="clear" w:pos="0"/>
        <w:tab w:val="left" w:pos="708"/>
      </w:tabs>
      <w:spacing w:after="240" w:line="276" w:lineRule="auto"/>
      <w:outlineLvl w:val="2"/>
    </w:pPr>
    <w:rPr>
      <w:rFonts w:ascii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78C2"/>
    <w:rPr>
      <w:rFonts w:ascii="Arial" w:eastAsia="Times New Roman" w:hAnsi="Arial" w:cs="Arial"/>
      <w:b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BB78C2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BB78C2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BB78C2"/>
    <w:pPr>
      <w:tabs>
        <w:tab w:val="left" w:pos="0"/>
      </w:tabs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78C2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B78C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8C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Akapit z listą3,normalny tekst,Normal"/>
    <w:basedOn w:val="Normalny"/>
    <w:link w:val="AkapitzlistZnak"/>
    <w:uiPriority w:val="34"/>
    <w:qFormat/>
    <w:rsid w:val="00BB78C2"/>
    <w:pPr>
      <w:ind w:left="720"/>
      <w:contextualSpacing/>
    </w:pPr>
  </w:style>
  <w:style w:type="character" w:customStyle="1" w:styleId="AkapitzlistZnak">
    <w:name w:val="Akapit z listą Znak"/>
    <w:aliases w:val="Akapit z listą3 Znak,normalny tekst Znak,Normal Znak"/>
    <w:link w:val="Akapitzlist"/>
    <w:uiPriority w:val="34"/>
    <w:rsid w:val="00BB78C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B78C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B78C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8C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rszalek@podkarpackie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929</Words>
  <Characters>5579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Bętkowska-Bednarz Magdalena</dc:creator>
  <cp:keywords/>
  <dc:description/>
  <cp:lastModifiedBy>Bętkowska-Bednarz Magdalena</cp:lastModifiedBy>
  <cp:revision>3</cp:revision>
  <dcterms:created xsi:type="dcterms:W3CDTF">2024-11-13T13:13:00Z</dcterms:created>
  <dcterms:modified xsi:type="dcterms:W3CDTF">2024-11-19T14:20:00Z</dcterms:modified>
</cp:coreProperties>
</file>